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EB" w:rsidRPr="0034659D" w:rsidRDefault="0092706F" w:rsidP="008C13A6">
      <w:pPr>
        <w:jc w:val="center"/>
        <w:rPr>
          <w:b/>
          <w:sz w:val="28"/>
          <w:szCs w:val="28"/>
          <w:lang w:val="en-US"/>
        </w:rPr>
      </w:pPr>
      <w:r w:rsidRPr="0034659D">
        <w:rPr>
          <w:b/>
          <w:sz w:val="28"/>
          <w:szCs w:val="28"/>
          <w:lang w:val="en-US"/>
        </w:rPr>
        <w:t>O</w:t>
      </w:r>
      <w:r w:rsidR="009F08EB" w:rsidRPr="0034659D">
        <w:rPr>
          <w:b/>
          <w:sz w:val="28"/>
          <w:szCs w:val="28"/>
          <w:lang w:val="en-US"/>
        </w:rPr>
        <w:t xml:space="preserve">rder </w:t>
      </w:r>
      <w:r w:rsidRPr="0034659D">
        <w:rPr>
          <w:b/>
          <w:sz w:val="28"/>
          <w:szCs w:val="28"/>
          <w:lang w:val="en-US"/>
        </w:rPr>
        <w:t>#</w:t>
      </w:r>
      <w:r w:rsidR="00152830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D3397D" w:rsidRPr="0034659D" w:rsidRDefault="00981BDD" w:rsidP="008C13A6">
      <w:pPr>
        <w:jc w:val="center"/>
        <w:rPr>
          <w:b/>
          <w:sz w:val="28"/>
          <w:szCs w:val="28"/>
          <w:lang w:val="en-US"/>
        </w:rPr>
      </w:pPr>
      <w:proofErr w:type="gramStart"/>
      <w:r w:rsidRPr="0034659D">
        <w:rPr>
          <w:b/>
          <w:sz w:val="28"/>
          <w:szCs w:val="28"/>
          <w:lang w:val="en-US"/>
        </w:rPr>
        <w:t>Of</w:t>
      </w:r>
      <w:proofErr w:type="gramEnd"/>
      <w:r w:rsidR="009F08EB" w:rsidRPr="0034659D">
        <w:rPr>
          <w:b/>
          <w:sz w:val="28"/>
          <w:szCs w:val="28"/>
          <w:lang w:val="en-US"/>
        </w:rPr>
        <w:t xml:space="preserve"> the implementation of scientific research of the university</w:t>
      </w:r>
    </w:p>
    <w:p w:rsidR="0070725F" w:rsidRPr="0034659D" w:rsidRDefault="0070725F">
      <w:pPr>
        <w:rPr>
          <w:lang w:val="en-US"/>
        </w:rPr>
      </w:pPr>
    </w:p>
    <w:p w:rsidR="0070725F" w:rsidRPr="00152830" w:rsidRDefault="0070725F">
      <w:pPr>
        <w:rPr>
          <w:b/>
          <w:sz w:val="24"/>
          <w:szCs w:val="24"/>
          <w:lang w:val="en-US"/>
        </w:rPr>
      </w:pPr>
      <w:r w:rsidRPr="0034659D">
        <w:rPr>
          <w:b/>
          <w:sz w:val="24"/>
          <w:szCs w:val="24"/>
          <w:lang w:val="en-US"/>
        </w:rPr>
        <w:t>To perform the research work of the university, ORDERING</w:t>
      </w:r>
      <w:r w:rsidR="008C13A6" w:rsidRPr="0034659D">
        <w:rPr>
          <w:b/>
          <w:sz w:val="24"/>
          <w:szCs w:val="24"/>
          <w:lang w:val="en-US"/>
        </w:rPr>
        <w:t>:</w:t>
      </w:r>
    </w:p>
    <w:p w:rsidR="0070725F" w:rsidRPr="0034659D" w:rsidRDefault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 xml:space="preserve">2. </w:t>
      </w:r>
      <w:r w:rsidR="0070725F" w:rsidRPr="0034659D">
        <w:rPr>
          <w:sz w:val="24"/>
          <w:szCs w:val="24"/>
          <w:lang w:val="en-US"/>
        </w:rPr>
        <w:t xml:space="preserve">Pursuant to </w:t>
      </w:r>
      <w:r w:rsidR="00D546BF" w:rsidRPr="0034659D">
        <w:rPr>
          <w:sz w:val="24"/>
          <w:szCs w:val="24"/>
          <w:lang w:val="en-US"/>
        </w:rPr>
        <w:t xml:space="preserve">technical specification of the program 055 “Scientific and technical operation”, subprogram 101 “Grant financing of scientific research” from February 12 to December 31, 2015, </w:t>
      </w:r>
      <w:r w:rsidR="0070725F" w:rsidRPr="0034659D">
        <w:rPr>
          <w:sz w:val="24"/>
          <w:szCs w:val="24"/>
          <w:lang w:val="en-US"/>
        </w:rPr>
        <w:t xml:space="preserve">appoint scientific project </w:t>
      </w:r>
      <w:r w:rsidRPr="0034659D">
        <w:rPr>
          <w:sz w:val="24"/>
          <w:szCs w:val="24"/>
          <w:lang w:val="en-US"/>
        </w:rPr>
        <w:t>supervisors</w:t>
      </w:r>
      <w:r w:rsidR="0070725F" w:rsidRPr="0034659D">
        <w:rPr>
          <w:sz w:val="24"/>
          <w:szCs w:val="24"/>
          <w:lang w:val="en-US"/>
        </w:rPr>
        <w:t xml:space="preserve"> on the following topics</w:t>
      </w:r>
      <w:r w:rsidR="00D546BF" w:rsidRPr="0034659D">
        <w:rPr>
          <w:sz w:val="24"/>
          <w:szCs w:val="24"/>
          <w:lang w:val="en-US"/>
        </w:rPr>
        <w:t>:</w:t>
      </w:r>
    </w:p>
    <w:p w:rsidR="00D546BF" w:rsidRPr="0034659D" w:rsidRDefault="00D546B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>#757. M</w:t>
      </w:r>
      <w:r w:rsidR="009E1E73" w:rsidRPr="0034659D">
        <w:rPr>
          <w:sz w:val="24"/>
          <w:szCs w:val="24"/>
          <w:lang w:val="en-US"/>
        </w:rPr>
        <w:t>ES</w:t>
      </w:r>
      <w:r w:rsidRPr="0034659D">
        <w:rPr>
          <w:sz w:val="24"/>
          <w:szCs w:val="24"/>
          <w:lang w:val="en-US"/>
        </w:rPr>
        <w:t>.GF.15.RIPR.22</w:t>
      </w:r>
      <w:r w:rsidR="00784D29" w:rsidRPr="0034659D">
        <w:rPr>
          <w:sz w:val="24"/>
          <w:szCs w:val="24"/>
          <w:lang w:val="en-US"/>
        </w:rPr>
        <w:t xml:space="preserve"> Reconstruction of the thermobaric conditions of the evolution of the subsurface </w:t>
      </w:r>
      <w:proofErr w:type="gramStart"/>
      <w:r w:rsidR="00784D29" w:rsidRPr="0034659D">
        <w:rPr>
          <w:sz w:val="24"/>
          <w:szCs w:val="24"/>
          <w:lang w:val="en-US"/>
        </w:rPr>
        <w:t>on the basis of</w:t>
      </w:r>
      <w:proofErr w:type="gramEnd"/>
      <w:r w:rsidR="00784D29" w:rsidRPr="0034659D">
        <w:rPr>
          <w:sz w:val="24"/>
          <w:szCs w:val="24"/>
          <w:lang w:val="en-US"/>
        </w:rPr>
        <w:t xml:space="preserve"> studies of liquid inclusions in rock crystals of the Upper Paleozoic deposits of the East of the </w:t>
      </w:r>
      <w:proofErr w:type="spellStart"/>
      <w:r w:rsidR="00784D29" w:rsidRPr="0034659D">
        <w:rPr>
          <w:sz w:val="24"/>
          <w:szCs w:val="24"/>
          <w:lang w:val="en-US"/>
        </w:rPr>
        <w:t>Precaspian</w:t>
      </w:r>
      <w:proofErr w:type="spellEnd"/>
      <w:r w:rsidR="00784D29" w:rsidRPr="0034659D">
        <w:rPr>
          <w:sz w:val="24"/>
          <w:szCs w:val="24"/>
          <w:lang w:val="en-US"/>
        </w:rPr>
        <w:t xml:space="preserve"> </w:t>
      </w:r>
      <w:proofErr w:type="spellStart"/>
      <w:r w:rsidR="00784D29" w:rsidRPr="0034659D">
        <w:rPr>
          <w:sz w:val="24"/>
          <w:szCs w:val="24"/>
          <w:lang w:val="en-US"/>
        </w:rPr>
        <w:t>syneclise</w:t>
      </w:r>
      <w:proofErr w:type="spellEnd"/>
      <w:r w:rsidR="00784D29" w:rsidRPr="0034659D">
        <w:rPr>
          <w:sz w:val="24"/>
          <w:szCs w:val="24"/>
          <w:lang w:val="en-US"/>
        </w:rPr>
        <w:t xml:space="preserve"> - Doctor of Geological Sciences, Professor Talgat </w:t>
      </w:r>
      <w:proofErr w:type="spellStart"/>
      <w:r w:rsidR="00784D29" w:rsidRPr="0034659D">
        <w:rPr>
          <w:sz w:val="24"/>
          <w:szCs w:val="24"/>
          <w:lang w:val="en-US"/>
        </w:rPr>
        <w:t>Ablaevich</w:t>
      </w:r>
      <w:proofErr w:type="spellEnd"/>
      <w:r w:rsidR="00784D29" w:rsidRPr="0034659D">
        <w:rPr>
          <w:sz w:val="24"/>
          <w:szCs w:val="24"/>
          <w:lang w:val="en-US"/>
        </w:rPr>
        <w:t xml:space="preserve"> </w:t>
      </w:r>
      <w:proofErr w:type="spellStart"/>
      <w:r w:rsidR="00784D29" w:rsidRPr="0034659D">
        <w:rPr>
          <w:sz w:val="24"/>
          <w:szCs w:val="24"/>
          <w:lang w:val="en-US"/>
        </w:rPr>
        <w:t>Ensepbaev</w:t>
      </w:r>
      <w:proofErr w:type="spellEnd"/>
    </w:p>
    <w:p w:rsidR="00784D29" w:rsidRPr="0034659D" w:rsidRDefault="00784D29">
      <w:pPr>
        <w:rPr>
          <w:sz w:val="24"/>
          <w:szCs w:val="24"/>
          <w:lang w:val="en-US"/>
        </w:rPr>
      </w:pPr>
    </w:p>
    <w:p w:rsidR="00784D29" w:rsidRPr="0034659D" w:rsidRDefault="00784D29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 xml:space="preserve">6. To the scientific project </w:t>
      </w:r>
      <w:r w:rsidR="0056362F" w:rsidRPr="0034659D">
        <w:rPr>
          <w:sz w:val="24"/>
          <w:szCs w:val="24"/>
          <w:lang w:val="en-US"/>
        </w:rPr>
        <w:t>supervisors</w:t>
      </w:r>
      <w:r w:rsidRPr="0034659D">
        <w:rPr>
          <w:sz w:val="24"/>
          <w:szCs w:val="24"/>
          <w:lang w:val="en-US"/>
        </w:rPr>
        <w:t xml:space="preserve">, Vice-Rector for Research and Innovation E. I. </w:t>
      </w:r>
      <w:proofErr w:type="spellStart"/>
      <w:r w:rsidRPr="0034659D">
        <w:rPr>
          <w:sz w:val="24"/>
          <w:szCs w:val="24"/>
          <w:lang w:val="en-US"/>
        </w:rPr>
        <w:t>Kuldeev</w:t>
      </w:r>
      <w:proofErr w:type="spellEnd"/>
      <w:r w:rsidRPr="0034659D">
        <w:rPr>
          <w:sz w:val="24"/>
          <w:szCs w:val="24"/>
          <w:lang w:val="en-US"/>
        </w:rPr>
        <w:t>, Director of the Finance and Accounting Department - Chief Accountant G.B. Tokzhigitova:</w:t>
      </w:r>
    </w:p>
    <w:p w:rsidR="0056362F" w:rsidRPr="0034659D" w:rsidRDefault="0056362F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>1) Approve the cost estimate and determine the composition of the temporary creative team (TCT) for the above projects.</w:t>
      </w:r>
    </w:p>
    <w:p w:rsidR="0056362F" w:rsidRPr="0034659D" w:rsidRDefault="0056362F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>2) Approve the staffing table of TCT for the above projects/</w:t>
      </w:r>
    </w:p>
    <w:p w:rsidR="0056362F" w:rsidRPr="0034659D" w:rsidRDefault="0056362F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>3) To ensure the conclusion of contracts of TCT members with the university within one week from the date of signing the order.</w:t>
      </w:r>
    </w:p>
    <w:p w:rsidR="008C13A6" w:rsidRPr="0034659D" w:rsidRDefault="008C13A6" w:rsidP="0056362F">
      <w:pPr>
        <w:rPr>
          <w:sz w:val="24"/>
          <w:szCs w:val="24"/>
          <w:lang w:val="en-US"/>
        </w:rPr>
      </w:pPr>
    </w:p>
    <w:p w:rsidR="0056362F" w:rsidRPr="0034659D" w:rsidRDefault="0056362F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>7. To the HR Management Department to acquaint the above-mentioned scientific supervisors with this order under signature.</w:t>
      </w:r>
    </w:p>
    <w:p w:rsidR="0056362F" w:rsidRPr="0034659D" w:rsidRDefault="0056362F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 xml:space="preserve">8. </w:t>
      </w:r>
      <w:r w:rsidRPr="0034659D">
        <w:rPr>
          <w:rFonts w:ascii="Arial" w:hAnsi="Arial" w:cs="Arial"/>
          <w:sz w:val="24"/>
          <w:szCs w:val="24"/>
          <w:shd w:val="clear" w:color="auto" w:fill="FFFCCF"/>
          <w:lang w:val="en-US"/>
        </w:rPr>
        <w:t> </w:t>
      </w:r>
      <w:r w:rsidRPr="0034659D">
        <w:rPr>
          <w:sz w:val="24"/>
          <w:szCs w:val="24"/>
          <w:lang w:val="en-US"/>
        </w:rPr>
        <w:t>I shall personally supervise the execution of the Order.</w:t>
      </w:r>
      <w:r w:rsidR="00981BDD" w:rsidRPr="0034659D">
        <w:rPr>
          <w:sz w:val="24"/>
          <w:szCs w:val="24"/>
          <w:lang w:val="en-US"/>
        </w:rPr>
        <w:t xml:space="preserve"> This order comes into force on February 12, 2015. Basis: contracts for the performance of scientific research.</w:t>
      </w:r>
    </w:p>
    <w:p w:rsidR="00981BDD" w:rsidRPr="0034659D" w:rsidRDefault="00981BDD" w:rsidP="0056362F">
      <w:pPr>
        <w:rPr>
          <w:sz w:val="24"/>
          <w:szCs w:val="24"/>
          <w:lang w:val="en-US"/>
        </w:rPr>
      </w:pPr>
    </w:p>
    <w:p w:rsidR="00981BDD" w:rsidRPr="0034659D" w:rsidRDefault="00981BDD" w:rsidP="0056362F">
      <w:pPr>
        <w:rPr>
          <w:sz w:val="24"/>
          <w:szCs w:val="24"/>
          <w:lang w:val="en-US"/>
        </w:rPr>
      </w:pPr>
      <w:r w:rsidRPr="0034659D">
        <w:rPr>
          <w:sz w:val="24"/>
          <w:szCs w:val="24"/>
          <w:lang w:val="en-US"/>
        </w:rPr>
        <w:t xml:space="preserve">Vice-Rector for Research and Innovation           E. I. </w:t>
      </w:r>
      <w:proofErr w:type="spellStart"/>
      <w:r w:rsidRPr="0034659D">
        <w:rPr>
          <w:sz w:val="24"/>
          <w:szCs w:val="24"/>
          <w:lang w:val="en-US"/>
        </w:rPr>
        <w:t>Kuldeev</w:t>
      </w:r>
      <w:proofErr w:type="spellEnd"/>
    </w:p>
    <w:p w:rsidR="00784D29" w:rsidRPr="0034659D" w:rsidRDefault="00784D29">
      <w:pPr>
        <w:rPr>
          <w:lang w:val="en-US"/>
        </w:rPr>
      </w:pPr>
    </w:p>
    <w:sectPr w:rsidR="00784D29" w:rsidRPr="003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4"/>
    <w:rsid w:val="00152830"/>
    <w:rsid w:val="0034659D"/>
    <w:rsid w:val="0056362F"/>
    <w:rsid w:val="005A7B63"/>
    <w:rsid w:val="0070725F"/>
    <w:rsid w:val="00784D29"/>
    <w:rsid w:val="0083245B"/>
    <w:rsid w:val="008C13A6"/>
    <w:rsid w:val="0092706F"/>
    <w:rsid w:val="00981BDD"/>
    <w:rsid w:val="009E1E73"/>
    <w:rsid w:val="009F08EB"/>
    <w:rsid w:val="00D3397D"/>
    <w:rsid w:val="00D546BF"/>
    <w:rsid w:val="00EA0D74"/>
    <w:rsid w:val="00EA2F15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193"/>
  <w15:docId w15:val="{864D1FD3-16CE-4F8E-B275-0964552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Antonina Vlasova</cp:lastModifiedBy>
  <cp:revision>2</cp:revision>
  <dcterms:created xsi:type="dcterms:W3CDTF">2023-01-30T10:44:00Z</dcterms:created>
  <dcterms:modified xsi:type="dcterms:W3CDTF">2023-01-30T10:44:00Z</dcterms:modified>
</cp:coreProperties>
</file>