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69" w:rsidRPr="006C7AA8" w:rsidRDefault="00792A69" w:rsidP="00792A69">
      <w:pPr>
        <w:pStyle w:val="1"/>
        <w:ind w:left="60"/>
        <w:jc w:val="center"/>
        <w:rPr>
          <w:rFonts w:eastAsiaTheme="minorHAnsi"/>
          <w:b/>
          <w:snapToGrid/>
          <w:sz w:val="24"/>
          <w:szCs w:val="22"/>
          <w:lang w:val="en-US" w:eastAsia="en-US"/>
        </w:rPr>
      </w:pPr>
      <w:bookmarkStart w:id="0" w:name="_GoBack"/>
      <w:bookmarkEnd w:id="0"/>
      <w:r w:rsidRPr="006C7AA8">
        <w:rPr>
          <w:rFonts w:eastAsiaTheme="minorHAnsi"/>
          <w:b/>
          <w:snapToGrid/>
          <w:sz w:val="24"/>
          <w:szCs w:val="22"/>
          <w:lang w:val="en-US" w:eastAsia="en-US"/>
        </w:rPr>
        <w:t>REVIEW</w:t>
      </w:r>
    </w:p>
    <w:p w:rsidR="006C7AA8" w:rsidRPr="00792A69" w:rsidRDefault="006C7AA8" w:rsidP="00792A69">
      <w:pPr>
        <w:pStyle w:val="1"/>
        <w:ind w:left="60"/>
        <w:jc w:val="center"/>
        <w:rPr>
          <w:rFonts w:eastAsiaTheme="minorHAnsi"/>
          <w:snapToGrid/>
          <w:sz w:val="24"/>
          <w:szCs w:val="22"/>
          <w:lang w:val="en-US" w:eastAsia="en-US"/>
        </w:rPr>
      </w:pPr>
    </w:p>
    <w:p w:rsidR="00792A69" w:rsidRPr="00792A69" w:rsidRDefault="00792A69" w:rsidP="00037AFD">
      <w:pPr>
        <w:pStyle w:val="1"/>
        <w:ind w:left="60" w:firstLine="648"/>
        <w:rPr>
          <w:rFonts w:eastAsiaTheme="minorHAnsi"/>
          <w:snapToGrid/>
          <w:sz w:val="24"/>
          <w:szCs w:val="22"/>
          <w:lang w:val="en-US" w:eastAsia="en-US"/>
        </w:rPr>
      </w:pPr>
      <w:r w:rsidRPr="00792A69">
        <w:rPr>
          <w:rFonts w:eastAsiaTheme="minorHAnsi"/>
          <w:snapToGrid/>
          <w:sz w:val="24"/>
          <w:szCs w:val="22"/>
          <w:lang w:val="en-US" w:eastAsia="en-US"/>
        </w:rPr>
        <w:t xml:space="preserve">For the Master's degree </w:t>
      </w:r>
      <w:r w:rsidR="00E85C90">
        <w:rPr>
          <w:rFonts w:eastAsiaTheme="minorHAnsi"/>
          <w:snapToGrid/>
          <w:sz w:val="24"/>
          <w:szCs w:val="22"/>
          <w:lang w:val="en-US" w:eastAsia="en-US"/>
        </w:rPr>
        <w:t xml:space="preserve">educational </w:t>
      </w:r>
      <w:r w:rsidRPr="00792A69">
        <w:rPr>
          <w:rFonts w:eastAsiaTheme="minorHAnsi"/>
          <w:snapToGrid/>
          <w:sz w:val="24"/>
          <w:szCs w:val="22"/>
          <w:lang w:val="en-US" w:eastAsia="en-US"/>
        </w:rPr>
        <w:t>program: "</w:t>
      </w:r>
      <w:r w:rsidR="00E85C90">
        <w:rPr>
          <w:rFonts w:eastAsiaTheme="minorHAnsi"/>
          <w:snapToGrid/>
          <w:sz w:val="24"/>
          <w:szCs w:val="22"/>
          <w:lang w:val="en-US" w:eastAsia="en-US"/>
        </w:rPr>
        <w:t xml:space="preserve">Petroleum </w:t>
      </w:r>
      <w:r w:rsidRPr="00792A69">
        <w:rPr>
          <w:rFonts w:eastAsiaTheme="minorHAnsi"/>
          <w:snapToGrid/>
          <w:sz w:val="24"/>
          <w:szCs w:val="22"/>
          <w:lang w:val="en-US" w:eastAsia="en-US"/>
        </w:rPr>
        <w:t>Geology" develop</w:t>
      </w:r>
      <w:r w:rsidR="00E85C90">
        <w:rPr>
          <w:rFonts w:eastAsiaTheme="minorHAnsi"/>
          <w:snapToGrid/>
          <w:sz w:val="24"/>
          <w:szCs w:val="22"/>
          <w:lang w:val="en-US" w:eastAsia="en-US"/>
        </w:rPr>
        <w:t>ed in accordance with the Law of</w:t>
      </w:r>
      <w:r w:rsidRPr="00792A69">
        <w:rPr>
          <w:rFonts w:eastAsiaTheme="minorHAnsi"/>
          <w:snapToGrid/>
          <w:sz w:val="24"/>
          <w:szCs w:val="22"/>
          <w:lang w:val="en-US" w:eastAsia="en-US"/>
        </w:rPr>
        <w:t xml:space="preserve"> Education of the Republic of Kazakhstan, the State Program of Industrial and Innovative Development of the Republic of Kazakhstan, </w:t>
      </w:r>
      <w:r w:rsidR="00E85C90">
        <w:rPr>
          <w:rFonts w:eastAsiaTheme="minorHAnsi"/>
          <w:snapToGrid/>
          <w:sz w:val="24"/>
          <w:szCs w:val="22"/>
          <w:lang w:val="en-US" w:eastAsia="en-US"/>
        </w:rPr>
        <w:t>educational plan</w:t>
      </w:r>
      <w:r w:rsidRPr="00792A69">
        <w:rPr>
          <w:rFonts w:eastAsiaTheme="minorHAnsi"/>
          <w:snapToGrid/>
          <w:sz w:val="24"/>
          <w:szCs w:val="22"/>
          <w:lang w:val="en-US" w:eastAsia="en-US"/>
        </w:rPr>
        <w:t xml:space="preserve"> of the  magistracy - "7M07207- </w:t>
      </w:r>
      <w:r w:rsidR="00E85C90">
        <w:rPr>
          <w:rFonts w:eastAsiaTheme="minorHAnsi"/>
          <w:snapToGrid/>
          <w:sz w:val="24"/>
          <w:szCs w:val="22"/>
          <w:lang w:val="en-US" w:eastAsia="en-US"/>
        </w:rPr>
        <w:t>Petroleum</w:t>
      </w:r>
      <w:r w:rsidRPr="00792A69">
        <w:rPr>
          <w:rFonts w:eastAsiaTheme="minorHAnsi"/>
          <w:snapToGrid/>
          <w:sz w:val="24"/>
          <w:szCs w:val="22"/>
          <w:lang w:val="en-US" w:eastAsia="en-US"/>
        </w:rPr>
        <w:t xml:space="preserve"> Geology", the National Qualification Framework, professional standards and agreed with the Dublin descriptors and the European Qualification Framework.</w:t>
      </w:r>
    </w:p>
    <w:p w:rsidR="00792A69" w:rsidRPr="00792A69" w:rsidRDefault="00792A69" w:rsidP="00792A69">
      <w:pPr>
        <w:pStyle w:val="1"/>
        <w:ind w:left="60"/>
        <w:rPr>
          <w:rFonts w:eastAsiaTheme="minorHAnsi"/>
          <w:snapToGrid/>
          <w:sz w:val="24"/>
          <w:szCs w:val="22"/>
          <w:lang w:val="en-US" w:eastAsia="en-US"/>
        </w:rPr>
      </w:pPr>
      <w:r w:rsidRPr="00792A69">
        <w:rPr>
          <w:rFonts w:eastAsiaTheme="minorHAnsi"/>
          <w:snapToGrid/>
          <w:sz w:val="24"/>
          <w:szCs w:val="22"/>
          <w:lang w:val="en-US" w:eastAsia="en-US"/>
        </w:rPr>
        <w:t>This educational program presents the following key competencies that a master's student in the field of oil and gas geology should possess:</w:t>
      </w:r>
    </w:p>
    <w:p w:rsidR="00792A69" w:rsidRPr="00792A69" w:rsidRDefault="00792A69" w:rsidP="006C7AA8">
      <w:pPr>
        <w:pStyle w:val="1"/>
        <w:numPr>
          <w:ilvl w:val="0"/>
          <w:numId w:val="3"/>
        </w:numPr>
        <w:rPr>
          <w:rFonts w:eastAsiaTheme="minorHAnsi"/>
          <w:snapToGrid/>
          <w:sz w:val="24"/>
          <w:szCs w:val="22"/>
          <w:lang w:val="en-US" w:eastAsia="en-US"/>
        </w:rPr>
      </w:pPr>
      <w:r w:rsidRPr="00792A69">
        <w:rPr>
          <w:rFonts w:eastAsiaTheme="minorHAnsi"/>
          <w:snapToGrid/>
          <w:sz w:val="24"/>
          <w:szCs w:val="22"/>
          <w:lang w:val="en-US" w:eastAsia="en-US"/>
        </w:rPr>
        <w:t>to carry out geological mapping, prospecting, evaluation and exploration work;</w:t>
      </w:r>
    </w:p>
    <w:p w:rsidR="00792A69" w:rsidRPr="00037AFD" w:rsidRDefault="00792A69" w:rsidP="006C7AA8">
      <w:pPr>
        <w:pStyle w:val="1"/>
        <w:numPr>
          <w:ilvl w:val="0"/>
          <w:numId w:val="3"/>
        </w:numPr>
        <w:rPr>
          <w:sz w:val="24"/>
          <w:lang w:val="en-US"/>
        </w:rPr>
      </w:pPr>
      <w:r w:rsidRPr="00037AFD">
        <w:rPr>
          <w:rFonts w:eastAsiaTheme="minorHAnsi"/>
          <w:snapToGrid/>
          <w:sz w:val="24"/>
          <w:szCs w:val="22"/>
          <w:lang w:val="en-US" w:eastAsia="en-US"/>
        </w:rPr>
        <w:t>draw up projects for prospecting and exploration work on oil, gas, and gas condensate fields;</w:t>
      </w:r>
      <w:r w:rsidR="00B800D3" w:rsidRPr="00037AFD">
        <w:rPr>
          <w:sz w:val="24"/>
          <w:lang w:val="en-US"/>
        </w:rPr>
        <w:br/>
      </w:r>
      <w:r w:rsidRPr="00037AFD">
        <w:rPr>
          <w:sz w:val="24"/>
          <w:lang w:val="en-US"/>
        </w:rPr>
        <w:t>mapping local and regional structures, identify perspective areas;</w:t>
      </w:r>
    </w:p>
    <w:p w:rsidR="00792A69" w:rsidRPr="00037AFD" w:rsidRDefault="00792A69" w:rsidP="006C7AA8">
      <w:pPr>
        <w:pStyle w:val="1"/>
        <w:numPr>
          <w:ilvl w:val="0"/>
          <w:numId w:val="3"/>
        </w:numPr>
        <w:rPr>
          <w:sz w:val="24"/>
          <w:lang w:val="en-US"/>
        </w:rPr>
      </w:pPr>
      <w:r w:rsidRPr="00037AFD">
        <w:rPr>
          <w:sz w:val="24"/>
          <w:lang w:val="en-US"/>
        </w:rPr>
        <w:t>design parametric, prospecting and exploration wells, carry out their documentation;</w:t>
      </w:r>
    </w:p>
    <w:p w:rsidR="00792A69" w:rsidRPr="00037AFD" w:rsidRDefault="00792A69" w:rsidP="006C7AA8">
      <w:pPr>
        <w:pStyle w:val="1"/>
        <w:numPr>
          <w:ilvl w:val="0"/>
          <w:numId w:val="3"/>
        </w:numPr>
        <w:rPr>
          <w:sz w:val="24"/>
          <w:lang w:val="en-US"/>
        </w:rPr>
      </w:pPr>
      <w:r w:rsidRPr="00037AFD">
        <w:rPr>
          <w:sz w:val="24"/>
          <w:lang w:val="en-US"/>
        </w:rPr>
        <w:t xml:space="preserve">apply modern methods of geological, </w:t>
      </w:r>
      <w:r w:rsidR="00037AFD" w:rsidRPr="00037AFD">
        <w:rPr>
          <w:sz w:val="24"/>
          <w:lang w:val="en-US"/>
        </w:rPr>
        <w:t>field geophysical industries</w:t>
      </w:r>
      <w:r w:rsidRPr="00037AFD">
        <w:rPr>
          <w:sz w:val="24"/>
          <w:lang w:val="en-US"/>
        </w:rPr>
        <w:t>, geochemical research and data processing;</w:t>
      </w:r>
    </w:p>
    <w:p w:rsidR="00792A69" w:rsidRPr="00792A69" w:rsidRDefault="00792A69" w:rsidP="006C7AA8">
      <w:pPr>
        <w:pStyle w:val="1"/>
        <w:numPr>
          <w:ilvl w:val="0"/>
          <w:numId w:val="3"/>
        </w:numPr>
        <w:rPr>
          <w:sz w:val="24"/>
          <w:lang w:val="en-US"/>
        </w:rPr>
      </w:pPr>
      <w:r w:rsidRPr="00792A69">
        <w:rPr>
          <w:sz w:val="24"/>
          <w:lang w:val="en-US"/>
        </w:rPr>
        <w:t xml:space="preserve">apply modern methods of geological, </w:t>
      </w:r>
      <w:r w:rsidR="00037AFD" w:rsidRPr="00037AFD">
        <w:rPr>
          <w:sz w:val="24"/>
          <w:lang w:val="en-US"/>
        </w:rPr>
        <w:t>field geophysical industries</w:t>
      </w:r>
      <w:r w:rsidRPr="00792A69">
        <w:rPr>
          <w:sz w:val="24"/>
          <w:lang w:val="en-US"/>
        </w:rPr>
        <w:t>, geochemical research and data processing;</w:t>
      </w:r>
    </w:p>
    <w:p w:rsidR="00792A69" w:rsidRPr="00792A69" w:rsidRDefault="00792A69" w:rsidP="006C7AA8">
      <w:pPr>
        <w:pStyle w:val="1"/>
        <w:numPr>
          <w:ilvl w:val="0"/>
          <w:numId w:val="3"/>
        </w:numPr>
        <w:rPr>
          <w:sz w:val="24"/>
          <w:lang w:val="en-US"/>
        </w:rPr>
      </w:pPr>
      <w:r w:rsidRPr="00792A69">
        <w:rPr>
          <w:sz w:val="24"/>
          <w:lang w:val="en-US"/>
        </w:rPr>
        <w:t>build the necessary complex of graphical applications;</w:t>
      </w:r>
    </w:p>
    <w:p w:rsidR="00792A69" w:rsidRPr="00792A69" w:rsidRDefault="00792A69" w:rsidP="006C7AA8">
      <w:pPr>
        <w:pStyle w:val="1"/>
        <w:numPr>
          <w:ilvl w:val="0"/>
          <w:numId w:val="3"/>
        </w:numPr>
        <w:rPr>
          <w:sz w:val="24"/>
          <w:lang w:val="en-US"/>
        </w:rPr>
      </w:pPr>
      <w:r w:rsidRPr="00792A69">
        <w:rPr>
          <w:sz w:val="24"/>
          <w:lang w:val="en-US"/>
        </w:rPr>
        <w:t>evaluate forecast resources, estimate resources and reserves of oil, combustible gases, gas condensate, make calculation plans for oil and gas deposits;</w:t>
      </w:r>
    </w:p>
    <w:p w:rsidR="00792A69" w:rsidRPr="00037AFD" w:rsidRDefault="00792A69" w:rsidP="006C7AA8">
      <w:pPr>
        <w:pStyle w:val="1"/>
        <w:numPr>
          <w:ilvl w:val="0"/>
          <w:numId w:val="3"/>
        </w:numPr>
        <w:rPr>
          <w:sz w:val="24"/>
          <w:lang w:val="en-US"/>
        </w:rPr>
      </w:pPr>
      <w:r w:rsidRPr="00037AFD">
        <w:rPr>
          <w:sz w:val="24"/>
          <w:lang w:val="en-US"/>
        </w:rPr>
        <w:t>participate in the exploration and development of oil and gas fields;</w:t>
      </w:r>
    </w:p>
    <w:p w:rsidR="00792A69" w:rsidRPr="006C7AA8" w:rsidRDefault="00792A69" w:rsidP="006C7AA8">
      <w:pPr>
        <w:pStyle w:val="a5"/>
        <w:numPr>
          <w:ilvl w:val="0"/>
          <w:numId w:val="3"/>
        </w:numPr>
        <w:spacing w:after="0" w:line="240" w:lineRule="auto"/>
        <w:jc w:val="both"/>
        <w:rPr>
          <w:rFonts w:ascii="Times New Roman" w:eastAsia="Times New Roman" w:hAnsi="Times New Roman" w:cs="Times New Roman"/>
          <w:snapToGrid w:val="0"/>
          <w:sz w:val="24"/>
          <w:szCs w:val="20"/>
          <w:lang w:val="en-US" w:eastAsia="ru-RU"/>
        </w:rPr>
      </w:pPr>
      <w:r w:rsidRPr="006C7AA8">
        <w:rPr>
          <w:rFonts w:ascii="Times New Roman" w:eastAsia="Times New Roman" w:hAnsi="Times New Roman" w:cs="Times New Roman"/>
          <w:snapToGrid w:val="0"/>
          <w:sz w:val="24"/>
          <w:szCs w:val="20"/>
          <w:lang w:val="en-US" w:eastAsia="ru-RU"/>
        </w:rPr>
        <w:t>to make an economic assessment of hydrocarbon deposits;</w:t>
      </w:r>
    </w:p>
    <w:p w:rsidR="00792A69" w:rsidRPr="006C7AA8" w:rsidRDefault="00792A69" w:rsidP="006C7AA8">
      <w:pPr>
        <w:pStyle w:val="a5"/>
        <w:numPr>
          <w:ilvl w:val="0"/>
          <w:numId w:val="3"/>
        </w:numPr>
        <w:spacing w:after="0" w:line="240" w:lineRule="auto"/>
        <w:jc w:val="both"/>
        <w:rPr>
          <w:rFonts w:ascii="Times New Roman" w:eastAsia="Times New Roman" w:hAnsi="Times New Roman" w:cs="Times New Roman"/>
          <w:snapToGrid w:val="0"/>
          <w:sz w:val="24"/>
          <w:szCs w:val="20"/>
          <w:lang w:val="en-US" w:eastAsia="ru-RU"/>
        </w:rPr>
      </w:pPr>
      <w:proofErr w:type="gramStart"/>
      <w:r w:rsidRPr="006C7AA8">
        <w:rPr>
          <w:rFonts w:ascii="Times New Roman" w:eastAsia="Times New Roman" w:hAnsi="Times New Roman" w:cs="Times New Roman"/>
          <w:snapToGrid w:val="0"/>
          <w:sz w:val="24"/>
          <w:szCs w:val="20"/>
          <w:lang w:val="en-US" w:eastAsia="ru-RU"/>
        </w:rPr>
        <w:t>perform</w:t>
      </w:r>
      <w:proofErr w:type="gramEnd"/>
      <w:r w:rsidRPr="006C7AA8">
        <w:rPr>
          <w:rFonts w:ascii="Times New Roman" w:eastAsia="Times New Roman" w:hAnsi="Times New Roman" w:cs="Times New Roman"/>
          <w:snapToGrid w:val="0"/>
          <w:sz w:val="24"/>
          <w:szCs w:val="20"/>
          <w:lang w:val="en-US" w:eastAsia="ru-RU"/>
        </w:rPr>
        <w:t xml:space="preserve"> scientific and production tasks using modern</w:t>
      </w:r>
      <w:r w:rsidR="00E85C90" w:rsidRPr="006C7AA8">
        <w:rPr>
          <w:rFonts w:ascii="Times New Roman" w:eastAsia="Times New Roman" w:hAnsi="Times New Roman" w:cs="Times New Roman"/>
          <w:snapToGrid w:val="0"/>
          <w:sz w:val="24"/>
          <w:szCs w:val="20"/>
          <w:lang w:val="en-US" w:eastAsia="ru-RU"/>
        </w:rPr>
        <w:t xml:space="preserve"> </w:t>
      </w:r>
      <w:r w:rsidRPr="006C7AA8">
        <w:rPr>
          <w:rFonts w:ascii="Times New Roman" w:eastAsia="Times New Roman" w:hAnsi="Times New Roman" w:cs="Times New Roman"/>
          <w:snapToGrid w:val="0"/>
          <w:sz w:val="24"/>
          <w:szCs w:val="20"/>
          <w:lang w:val="en-US" w:eastAsia="ru-RU"/>
        </w:rPr>
        <w:t xml:space="preserve">specialized software, create 3D models of oil and gas deposits (Petrel, </w:t>
      </w:r>
      <w:proofErr w:type="spellStart"/>
      <w:r w:rsidRPr="006C7AA8">
        <w:rPr>
          <w:rFonts w:ascii="Times New Roman" w:eastAsia="Times New Roman" w:hAnsi="Times New Roman" w:cs="Times New Roman"/>
          <w:snapToGrid w:val="0"/>
          <w:sz w:val="24"/>
          <w:szCs w:val="20"/>
          <w:lang w:val="en-US" w:eastAsia="ru-RU"/>
        </w:rPr>
        <w:t>Petromod</w:t>
      </w:r>
      <w:proofErr w:type="spellEnd"/>
      <w:r w:rsidRPr="006C7AA8">
        <w:rPr>
          <w:rFonts w:ascii="Times New Roman" w:eastAsia="Times New Roman" w:hAnsi="Times New Roman" w:cs="Times New Roman"/>
          <w:snapToGrid w:val="0"/>
          <w:sz w:val="24"/>
          <w:szCs w:val="20"/>
          <w:lang w:val="en-US" w:eastAsia="ru-RU"/>
        </w:rPr>
        <w:t>, etc.).</w:t>
      </w:r>
    </w:p>
    <w:p w:rsidR="00792A69" w:rsidRPr="00037AFD" w:rsidRDefault="00792A69" w:rsidP="006C7AA8">
      <w:pPr>
        <w:spacing w:after="0" w:line="240" w:lineRule="auto"/>
        <w:ind w:firstLine="709"/>
        <w:jc w:val="both"/>
        <w:rPr>
          <w:rFonts w:ascii="Times New Roman" w:hAnsi="Times New Roman" w:cs="Times New Roman"/>
          <w:sz w:val="24"/>
          <w:lang w:val="en-US"/>
        </w:rPr>
      </w:pPr>
      <w:r w:rsidRPr="00792A69">
        <w:rPr>
          <w:rFonts w:ascii="Times New Roman" w:hAnsi="Times New Roman" w:cs="Times New Roman"/>
          <w:sz w:val="24"/>
          <w:lang w:val="en-US"/>
        </w:rPr>
        <w:t xml:space="preserve">Master's </w:t>
      </w:r>
      <w:r w:rsidR="00037AFD">
        <w:rPr>
          <w:rFonts w:ascii="Times New Roman" w:hAnsi="Times New Roman" w:cs="Times New Roman"/>
          <w:sz w:val="24"/>
          <w:lang w:val="en-US"/>
        </w:rPr>
        <w:t>degree students in the educational program</w:t>
      </w:r>
      <w:r w:rsidR="00E85C90">
        <w:rPr>
          <w:rFonts w:ascii="Times New Roman" w:hAnsi="Times New Roman" w:cs="Times New Roman"/>
          <w:sz w:val="24"/>
          <w:lang w:val="en-US"/>
        </w:rPr>
        <w:t xml:space="preserve"> "7M07207-</w:t>
      </w:r>
      <w:r w:rsidR="00E85C90" w:rsidRPr="00E85C90">
        <w:rPr>
          <w:lang w:val="en-US"/>
        </w:rPr>
        <w:t xml:space="preserve"> </w:t>
      </w:r>
      <w:r w:rsidR="00E85C90" w:rsidRPr="00E85C90">
        <w:rPr>
          <w:rFonts w:ascii="Times New Roman" w:hAnsi="Times New Roman" w:cs="Times New Roman"/>
          <w:sz w:val="24"/>
          <w:lang w:val="en-US"/>
        </w:rPr>
        <w:t xml:space="preserve">Petroleum </w:t>
      </w:r>
      <w:r w:rsidR="00E85C90">
        <w:rPr>
          <w:rFonts w:ascii="Times New Roman" w:hAnsi="Times New Roman" w:cs="Times New Roman"/>
          <w:sz w:val="24"/>
          <w:lang w:val="en-US"/>
        </w:rPr>
        <w:t>Geology</w:t>
      </w:r>
      <w:r w:rsidRPr="00792A69">
        <w:rPr>
          <w:rFonts w:ascii="Times New Roman" w:hAnsi="Times New Roman" w:cs="Times New Roman"/>
          <w:sz w:val="24"/>
          <w:lang w:val="en-US"/>
        </w:rPr>
        <w:t>" are competent in the issues of geology and exploration of subsurface resources, the state and prospects of the industry, the legislative framework of subsurface use, as well as requirements for the quality of mineral raw materials and the conjuncture of the world, regional and local markets.</w:t>
      </w:r>
    </w:p>
    <w:p w:rsidR="00046025" w:rsidRPr="00792A69" w:rsidRDefault="00792A69" w:rsidP="00037AFD">
      <w:pPr>
        <w:spacing w:after="0" w:line="240" w:lineRule="auto"/>
        <w:ind w:firstLine="708"/>
        <w:jc w:val="both"/>
        <w:rPr>
          <w:rFonts w:ascii="Times New Roman" w:hAnsi="Times New Roman" w:cs="Times New Roman"/>
          <w:sz w:val="24"/>
          <w:lang w:val="en-US"/>
        </w:rPr>
      </w:pPr>
      <w:r w:rsidRPr="00792A69">
        <w:rPr>
          <w:rFonts w:ascii="Times New Roman" w:hAnsi="Times New Roman" w:cs="Times New Roman"/>
          <w:sz w:val="24"/>
          <w:szCs w:val="24"/>
          <w:lang w:val="en-US"/>
        </w:rPr>
        <w:t xml:space="preserve">The developed educational program </w:t>
      </w:r>
      <w:proofErr w:type="gramStart"/>
      <w:r w:rsidR="00ED3AD0" w:rsidRPr="00037AFD">
        <w:rPr>
          <w:rFonts w:ascii="Times New Roman" w:hAnsi="Times New Roman" w:cs="Times New Roman"/>
          <w:sz w:val="24"/>
          <w:lang w:val="en-US"/>
        </w:rPr>
        <w:t>is written</w:t>
      </w:r>
      <w:proofErr w:type="gramEnd"/>
      <w:r w:rsidR="00ED3AD0" w:rsidRPr="00037AFD">
        <w:rPr>
          <w:rFonts w:ascii="Times New Roman" w:hAnsi="Times New Roman" w:cs="Times New Roman"/>
          <w:sz w:val="24"/>
          <w:lang w:val="en-US"/>
        </w:rPr>
        <w:t xml:space="preserve"> competently</w:t>
      </w:r>
      <w:r w:rsidR="00ED3AD0">
        <w:rPr>
          <w:rFonts w:ascii="Times New Roman" w:hAnsi="Times New Roman" w:cs="Times New Roman"/>
          <w:sz w:val="24"/>
          <w:lang w:val="en-US"/>
        </w:rPr>
        <w:t>,</w:t>
      </w:r>
      <w:r w:rsidRPr="00792A69">
        <w:rPr>
          <w:rFonts w:ascii="Times New Roman" w:hAnsi="Times New Roman" w:cs="Times New Roman"/>
          <w:sz w:val="24"/>
          <w:szCs w:val="24"/>
          <w:lang w:val="en-US"/>
        </w:rPr>
        <w:t xml:space="preserve"> provided with educational and methodological documentation and materials, corresponds to the declared level </w:t>
      </w:r>
      <w:r w:rsidR="00ED3AD0">
        <w:rPr>
          <w:rFonts w:ascii="Times New Roman" w:hAnsi="Times New Roman" w:cs="Times New Roman"/>
          <w:sz w:val="24"/>
          <w:szCs w:val="24"/>
          <w:lang w:val="en-US"/>
        </w:rPr>
        <w:t xml:space="preserve">of training of </w:t>
      </w:r>
      <w:r w:rsidR="006C7AA8">
        <w:rPr>
          <w:rFonts w:ascii="Times New Roman" w:hAnsi="Times New Roman" w:cs="Times New Roman"/>
          <w:sz w:val="24"/>
          <w:szCs w:val="24"/>
          <w:lang w:val="en-US"/>
        </w:rPr>
        <w:t>under</w:t>
      </w:r>
      <w:r w:rsidRPr="00792A69">
        <w:rPr>
          <w:rFonts w:ascii="Times New Roman" w:hAnsi="Times New Roman" w:cs="Times New Roman"/>
          <w:sz w:val="24"/>
          <w:szCs w:val="24"/>
          <w:lang w:val="en-US"/>
        </w:rPr>
        <w:t xml:space="preserve">graduates and meets the basic requirements of the standard. The structure of the presented curriculum is logical and consistent. The quality of the reviewed program is beyond doubt and can be used to prepare </w:t>
      </w:r>
      <w:r w:rsidR="006C7AA8">
        <w:rPr>
          <w:rFonts w:ascii="Times New Roman" w:hAnsi="Times New Roman" w:cs="Times New Roman"/>
          <w:sz w:val="24"/>
          <w:szCs w:val="24"/>
          <w:lang w:val="en-US"/>
        </w:rPr>
        <w:t>under</w:t>
      </w:r>
      <w:r w:rsidRPr="00792A69">
        <w:rPr>
          <w:rFonts w:ascii="Times New Roman" w:hAnsi="Times New Roman" w:cs="Times New Roman"/>
          <w:sz w:val="24"/>
          <w:szCs w:val="24"/>
          <w:lang w:val="en-US"/>
        </w:rPr>
        <w:t xml:space="preserve">graduates with the qualification "Master of Technical Sciences" in the </w:t>
      </w:r>
      <w:proofErr w:type="gramStart"/>
      <w:r w:rsidRPr="00792A69">
        <w:rPr>
          <w:rFonts w:ascii="Times New Roman" w:hAnsi="Times New Roman" w:cs="Times New Roman"/>
          <w:sz w:val="24"/>
          <w:szCs w:val="24"/>
          <w:lang w:val="en-US"/>
        </w:rPr>
        <w:t>heading:</w:t>
      </w:r>
      <w:proofErr w:type="gramEnd"/>
      <w:r w:rsidRPr="00792A69">
        <w:rPr>
          <w:rFonts w:ascii="Times New Roman" w:hAnsi="Times New Roman" w:cs="Times New Roman"/>
          <w:sz w:val="24"/>
          <w:szCs w:val="24"/>
          <w:lang w:val="en-US"/>
        </w:rPr>
        <w:t xml:space="preserve"> "7M07207 - </w:t>
      </w:r>
      <w:r w:rsidR="00E85C90" w:rsidRPr="00E85C90">
        <w:rPr>
          <w:rFonts w:ascii="Times New Roman" w:hAnsi="Times New Roman" w:cs="Times New Roman"/>
          <w:sz w:val="24"/>
          <w:lang w:val="en-US"/>
        </w:rPr>
        <w:t xml:space="preserve">Petroleum </w:t>
      </w:r>
      <w:r w:rsidR="00E85C90">
        <w:rPr>
          <w:rFonts w:ascii="Times New Roman" w:hAnsi="Times New Roman" w:cs="Times New Roman"/>
          <w:sz w:val="24"/>
          <w:lang w:val="en-US"/>
        </w:rPr>
        <w:t>Geology</w:t>
      </w:r>
      <w:r w:rsidRPr="00792A69">
        <w:rPr>
          <w:rFonts w:ascii="Times New Roman" w:hAnsi="Times New Roman" w:cs="Times New Roman"/>
          <w:sz w:val="24"/>
          <w:szCs w:val="24"/>
          <w:lang w:val="en-US"/>
        </w:rPr>
        <w:t>".</w:t>
      </w:r>
    </w:p>
    <w:p w:rsidR="00372003" w:rsidRDefault="00372003" w:rsidP="001947B0">
      <w:pPr>
        <w:spacing w:after="0" w:line="240" w:lineRule="auto"/>
        <w:jc w:val="both"/>
        <w:rPr>
          <w:rFonts w:ascii="Times New Roman" w:hAnsi="Times New Roman" w:cs="Times New Roman"/>
          <w:sz w:val="24"/>
          <w:lang w:val="en-US"/>
        </w:rPr>
      </w:pPr>
    </w:p>
    <w:p w:rsidR="006C7AA8" w:rsidRPr="00792A69" w:rsidRDefault="006C7AA8" w:rsidP="001947B0">
      <w:pPr>
        <w:spacing w:after="0" w:line="240" w:lineRule="auto"/>
        <w:jc w:val="both"/>
        <w:rPr>
          <w:rFonts w:ascii="Times New Roman" w:hAnsi="Times New Roman" w:cs="Times New Roman"/>
          <w:sz w:val="24"/>
          <w:lang w:val="en-US"/>
        </w:rPr>
      </w:pPr>
    </w:p>
    <w:p w:rsidR="000B5190" w:rsidRPr="000B5190" w:rsidRDefault="000B5190" w:rsidP="000B5190">
      <w:pPr>
        <w:spacing w:after="0" w:line="240" w:lineRule="auto"/>
        <w:jc w:val="both"/>
        <w:rPr>
          <w:rFonts w:ascii="Times New Roman" w:hAnsi="Times New Roman" w:cs="Times New Roman"/>
          <w:sz w:val="24"/>
          <w:lang w:val="en-US"/>
        </w:rPr>
      </w:pPr>
      <w:proofErr w:type="spellStart"/>
      <w:r w:rsidRPr="000B5190">
        <w:rPr>
          <w:rFonts w:ascii="Times New Roman" w:hAnsi="Times New Roman" w:cs="Times New Roman"/>
          <w:sz w:val="24"/>
          <w:lang w:val="en-US"/>
        </w:rPr>
        <w:t>Aimagambetov</w:t>
      </w:r>
      <w:proofErr w:type="spellEnd"/>
      <w:r w:rsidRPr="000B5190">
        <w:rPr>
          <w:rFonts w:ascii="Times New Roman" w:hAnsi="Times New Roman" w:cs="Times New Roman"/>
          <w:sz w:val="24"/>
          <w:lang w:val="en-US"/>
        </w:rPr>
        <w:t xml:space="preserve"> M.U.</w:t>
      </w:r>
    </w:p>
    <w:p w:rsidR="000B5190" w:rsidRPr="000B5190" w:rsidRDefault="000B5190" w:rsidP="000B5190">
      <w:pPr>
        <w:spacing w:after="0" w:line="240" w:lineRule="auto"/>
        <w:jc w:val="both"/>
        <w:rPr>
          <w:rFonts w:ascii="Times New Roman" w:hAnsi="Times New Roman" w:cs="Times New Roman"/>
          <w:sz w:val="24"/>
          <w:lang w:val="en-US"/>
        </w:rPr>
      </w:pPr>
      <w:r w:rsidRPr="000B5190">
        <w:rPr>
          <w:rFonts w:ascii="Times New Roman" w:hAnsi="Times New Roman" w:cs="Times New Roman"/>
          <w:sz w:val="24"/>
          <w:lang w:val="en-US"/>
        </w:rPr>
        <w:t>"Firm "</w:t>
      </w:r>
      <w:proofErr w:type="spellStart"/>
      <w:r w:rsidRPr="000B5190">
        <w:rPr>
          <w:rFonts w:ascii="Times New Roman" w:hAnsi="Times New Roman" w:cs="Times New Roman"/>
          <w:sz w:val="24"/>
          <w:lang w:val="en-US"/>
        </w:rPr>
        <w:t>Almex</w:t>
      </w:r>
      <w:proofErr w:type="spellEnd"/>
      <w:r w:rsidRPr="000B5190">
        <w:rPr>
          <w:rFonts w:ascii="Times New Roman" w:hAnsi="Times New Roman" w:cs="Times New Roman"/>
          <w:sz w:val="24"/>
          <w:lang w:val="en-US"/>
        </w:rPr>
        <w:t xml:space="preserve"> plus" LLP</w:t>
      </w:r>
    </w:p>
    <w:p w:rsidR="00DF5F7F" w:rsidRPr="000B5190" w:rsidRDefault="000B5190" w:rsidP="000B5190">
      <w:pPr>
        <w:spacing w:after="0" w:line="240" w:lineRule="auto"/>
        <w:jc w:val="both"/>
        <w:rPr>
          <w:rFonts w:ascii="Times New Roman" w:hAnsi="Times New Roman" w:cs="Times New Roman"/>
          <w:sz w:val="24"/>
          <w:lang w:val="en-US"/>
        </w:rPr>
      </w:pPr>
      <w:r w:rsidRPr="000B5190">
        <w:rPr>
          <w:rFonts w:ascii="Times New Roman" w:hAnsi="Times New Roman" w:cs="Times New Roman"/>
          <w:sz w:val="24"/>
          <w:lang w:val="en-US"/>
        </w:rPr>
        <w:t>Chief geologist</w:t>
      </w:r>
      <w:r w:rsidR="00DF5F7F" w:rsidRPr="000B5190">
        <w:rPr>
          <w:rFonts w:ascii="Times New Roman" w:hAnsi="Times New Roman" w:cs="Times New Roman"/>
          <w:sz w:val="24"/>
          <w:lang w:val="en-US"/>
        </w:rPr>
        <w:t xml:space="preserve"> </w:t>
      </w:r>
    </w:p>
    <w:p w:rsidR="00DF5F7F" w:rsidRPr="000B5190" w:rsidRDefault="00DF5F7F" w:rsidP="001947B0">
      <w:pPr>
        <w:spacing w:after="0" w:line="240" w:lineRule="auto"/>
        <w:jc w:val="both"/>
        <w:rPr>
          <w:rFonts w:ascii="Times New Roman" w:hAnsi="Times New Roman" w:cs="Times New Roman"/>
          <w:sz w:val="24"/>
          <w:lang w:val="en-US"/>
        </w:rPr>
      </w:pPr>
    </w:p>
    <w:p w:rsidR="00DF5F7F" w:rsidRPr="000B5190" w:rsidRDefault="00DF5F7F" w:rsidP="001947B0">
      <w:pPr>
        <w:spacing w:after="0" w:line="240" w:lineRule="auto"/>
        <w:jc w:val="both"/>
        <w:rPr>
          <w:rFonts w:ascii="Times New Roman" w:hAnsi="Times New Roman" w:cs="Times New Roman"/>
          <w:sz w:val="24"/>
          <w:lang w:val="en-US"/>
        </w:rPr>
      </w:pPr>
    </w:p>
    <w:p w:rsidR="00372003" w:rsidRPr="000B5190" w:rsidRDefault="00372003">
      <w:pPr>
        <w:rPr>
          <w:lang w:val="en-US"/>
        </w:rPr>
      </w:pPr>
    </w:p>
    <w:sectPr w:rsidR="00372003" w:rsidRPr="000B5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6D4"/>
    <w:multiLevelType w:val="hybridMultilevel"/>
    <w:tmpl w:val="1DDCC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5027A7"/>
    <w:multiLevelType w:val="hybridMultilevel"/>
    <w:tmpl w:val="E46E0E04"/>
    <w:lvl w:ilvl="0" w:tplc="381C0638">
      <w:numFmt w:val="bullet"/>
      <w:lvlText w:val="-"/>
      <w:lvlJc w:val="left"/>
      <w:pPr>
        <w:ind w:left="705" w:hanging="645"/>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6D67479C"/>
    <w:multiLevelType w:val="hybridMultilevel"/>
    <w:tmpl w:val="CF3821CC"/>
    <w:lvl w:ilvl="0" w:tplc="3CBA06B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65"/>
    <w:rsid w:val="0003355F"/>
    <w:rsid w:val="00037AFD"/>
    <w:rsid w:val="000427F7"/>
    <w:rsid w:val="00046025"/>
    <w:rsid w:val="000672A6"/>
    <w:rsid w:val="00076855"/>
    <w:rsid w:val="000A6403"/>
    <w:rsid w:val="000B5190"/>
    <w:rsid w:val="000E1BDC"/>
    <w:rsid w:val="00106F9E"/>
    <w:rsid w:val="00133A0B"/>
    <w:rsid w:val="001947B0"/>
    <w:rsid w:val="001F6250"/>
    <w:rsid w:val="00211236"/>
    <w:rsid w:val="002256CC"/>
    <w:rsid w:val="00296B71"/>
    <w:rsid w:val="00297850"/>
    <w:rsid w:val="002F331D"/>
    <w:rsid w:val="00317BAF"/>
    <w:rsid w:val="00372003"/>
    <w:rsid w:val="00393706"/>
    <w:rsid w:val="003B1754"/>
    <w:rsid w:val="004718A5"/>
    <w:rsid w:val="00483ED6"/>
    <w:rsid w:val="004B6158"/>
    <w:rsid w:val="00574337"/>
    <w:rsid w:val="00585D65"/>
    <w:rsid w:val="0059729E"/>
    <w:rsid w:val="005A6118"/>
    <w:rsid w:val="005B64F6"/>
    <w:rsid w:val="006061C8"/>
    <w:rsid w:val="00636F13"/>
    <w:rsid w:val="006C7AA8"/>
    <w:rsid w:val="00734A7A"/>
    <w:rsid w:val="00792A69"/>
    <w:rsid w:val="00802D58"/>
    <w:rsid w:val="00862AC8"/>
    <w:rsid w:val="0089327F"/>
    <w:rsid w:val="009F2335"/>
    <w:rsid w:val="00A11321"/>
    <w:rsid w:val="00A74DA4"/>
    <w:rsid w:val="00AC47D4"/>
    <w:rsid w:val="00B800D3"/>
    <w:rsid w:val="00BD35C0"/>
    <w:rsid w:val="00C52F03"/>
    <w:rsid w:val="00CB34D0"/>
    <w:rsid w:val="00CB7599"/>
    <w:rsid w:val="00CD17CD"/>
    <w:rsid w:val="00CD672F"/>
    <w:rsid w:val="00D338E4"/>
    <w:rsid w:val="00D3622E"/>
    <w:rsid w:val="00D37F31"/>
    <w:rsid w:val="00D814D8"/>
    <w:rsid w:val="00DA13C8"/>
    <w:rsid w:val="00DF5F7F"/>
    <w:rsid w:val="00E12E3F"/>
    <w:rsid w:val="00E2583D"/>
    <w:rsid w:val="00E32AE5"/>
    <w:rsid w:val="00E8471F"/>
    <w:rsid w:val="00E85C90"/>
    <w:rsid w:val="00E873C3"/>
    <w:rsid w:val="00ED3AD0"/>
    <w:rsid w:val="00EF32EA"/>
    <w:rsid w:val="00FA2628"/>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E354"/>
  <w15:chartTrackingRefBased/>
  <w15:docId w15:val="{EC2DD063-CAE7-41AA-A9F9-FB0A150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800D3"/>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E847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471F"/>
    <w:rPr>
      <w:rFonts w:ascii="Segoe UI" w:hAnsi="Segoe UI" w:cs="Segoe UI"/>
      <w:sz w:val="18"/>
      <w:szCs w:val="18"/>
    </w:rPr>
  </w:style>
  <w:style w:type="paragraph" w:styleId="a5">
    <w:name w:val="List Paragraph"/>
    <w:basedOn w:val="a"/>
    <w:uiPriority w:val="34"/>
    <w:qFormat/>
    <w:rsid w:val="006C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Aldamzhar</dc:creator>
  <cp:keywords/>
  <dc:description/>
  <cp:lastModifiedBy>Fatima Baizhumanova</cp:lastModifiedBy>
  <cp:revision>4</cp:revision>
  <cp:lastPrinted>2022-10-04T05:52:00Z</cp:lastPrinted>
  <dcterms:created xsi:type="dcterms:W3CDTF">2022-10-04T04:47:00Z</dcterms:created>
  <dcterms:modified xsi:type="dcterms:W3CDTF">2022-10-04T06:10:00Z</dcterms:modified>
</cp:coreProperties>
</file>